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EED" w:rsidRPr="00C57EED" w:rsidRDefault="00830D7D" w:rsidP="00C57EED">
      <w:pPr>
        <w:ind w:firstLine="708"/>
        <w:jc w:val="both"/>
        <w:rPr>
          <w:sz w:val="28"/>
          <w:szCs w:val="28"/>
        </w:rPr>
      </w:pPr>
      <w:r w:rsidRPr="00830D7D">
        <w:rPr>
          <w:sz w:val="28"/>
          <w:szCs w:val="28"/>
        </w:rPr>
        <w:t xml:space="preserve">23 марта 2021 </w:t>
      </w:r>
      <w:r w:rsidR="00C57EED" w:rsidRPr="00C57EED">
        <w:rPr>
          <w:sz w:val="28"/>
          <w:szCs w:val="28"/>
        </w:rPr>
        <w:t>года состоялось заседание Антитеррористической комиссии Западного административного округа города Москвы.</w:t>
      </w:r>
    </w:p>
    <w:p w:rsidR="00C57EED" w:rsidRPr="00C57EED" w:rsidRDefault="00C57EED" w:rsidP="00C57EED">
      <w:pPr>
        <w:ind w:firstLine="708"/>
        <w:jc w:val="both"/>
        <w:rPr>
          <w:sz w:val="28"/>
          <w:szCs w:val="28"/>
        </w:rPr>
      </w:pPr>
      <w:r w:rsidRPr="00C57EED">
        <w:rPr>
          <w:sz w:val="28"/>
          <w:szCs w:val="28"/>
        </w:rPr>
        <w:t xml:space="preserve">Заседание проводил </w:t>
      </w:r>
      <w:r w:rsidRPr="00C57EED">
        <w:rPr>
          <w:sz w:val="28"/>
          <w:szCs w:val="28"/>
        </w:rPr>
        <w:t xml:space="preserve">Председатель Антитеррористической комиссии, </w:t>
      </w:r>
    </w:p>
    <w:p w:rsidR="00C57EED" w:rsidRPr="00C57EED" w:rsidRDefault="00C57EED" w:rsidP="00C57EED">
      <w:pPr>
        <w:jc w:val="both"/>
        <w:rPr>
          <w:sz w:val="28"/>
          <w:szCs w:val="28"/>
        </w:rPr>
      </w:pPr>
      <w:r w:rsidRPr="00C57EED">
        <w:rPr>
          <w:sz w:val="28"/>
          <w:szCs w:val="28"/>
        </w:rPr>
        <w:t>П</w:t>
      </w:r>
      <w:r w:rsidRPr="00C57EED">
        <w:rPr>
          <w:sz w:val="28"/>
          <w:szCs w:val="28"/>
        </w:rPr>
        <w:t>рефект</w:t>
      </w:r>
      <w:r w:rsidRPr="00C57EED">
        <w:rPr>
          <w:sz w:val="28"/>
          <w:szCs w:val="28"/>
        </w:rPr>
        <w:t xml:space="preserve"> </w:t>
      </w:r>
      <w:r w:rsidRPr="00C57EED">
        <w:rPr>
          <w:sz w:val="28"/>
          <w:szCs w:val="28"/>
        </w:rPr>
        <w:t xml:space="preserve">Западного административного округа города Москвы </w:t>
      </w:r>
    </w:p>
    <w:p w:rsidR="00C57EED" w:rsidRDefault="00C57EED" w:rsidP="00C57EED">
      <w:pPr>
        <w:jc w:val="both"/>
        <w:rPr>
          <w:sz w:val="28"/>
          <w:szCs w:val="28"/>
        </w:rPr>
      </w:pPr>
      <w:r w:rsidRPr="00C57EED">
        <w:rPr>
          <w:sz w:val="28"/>
          <w:szCs w:val="28"/>
        </w:rPr>
        <w:t>Александров Алексей Олегович</w:t>
      </w:r>
      <w:r w:rsidRPr="00C57EED">
        <w:rPr>
          <w:sz w:val="28"/>
          <w:szCs w:val="28"/>
        </w:rPr>
        <w:t xml:space="preserve">. </w:t>
      </w:r>
    </w:p>
    <w:p w:rsidR="00C57EED" w:rsidRDefault="00C57EED" w:rsidP="00C57EED">
      <w:pPr>
        <w:ind w:firstLine="708"/>
        <w:jc w:val="both"/>
        <w:rPr>
          <w:sz w:val="28"/>
          <w:szCs w:val="28"/>
        </w:rPr>
      </w:pPr>
      <w:r w:rsidRPr="00C57EED">
        <w:rPr>
          <w:sz w:val="28"/>
          <w:szCs w:val="28"/>
        </w:rPr>
        <w:t xml:space="preserve">На заседании присутствовали: </w:t>
      </w:r>
      <w:proofErr w:type="gramStart"/>
      <w:r w:rsidRPr="00C57EED">
        <w:rPr>
          <w:sz w:val="28"/>
          <w:szCs w:val="28"/>
        </w:rPr>
        <w:t>Начальник</w:t>
      </w:r>
      <w:r w:rsidRPr="00C57EED">
        <w:rPr>
          <w:sz w:val="28"/>
          <w:szCs w:val="28"/>
        </w:rPr>
        <w:t xml:space="preserve"> отдела по ЗАО УФСБ РФ по городу Москве и Московской области</w:t>
      </w:r>
      <w:r w:rsidRPr="00C57EED">
        <w:rPr>
          <w:sz w:val="28"/>
          <w:szCs w:val="28"/>
        </w:rPr>
        <w:t xml:space="preserve">, начальник полиции УВД по ЗАПО ГУ МВД </w:t>
      </w:r>
      <w:r>
        <w:rPr>
          <w:sz w:val="28"/>
          <w:szCs w:val="28"/>
        </w:rPr>
        <w:t>Р</w:t>
      </w:r>
      <w:r w:rsidRPr="00C57EED">
        <w:rPr>
          <w:sz w:val="28"/>
          <w:szCs w:val="28"/>
        </w:rPr>
        <w:t>оссии по г. Москве, Начальник Управления по ЗАО ГУ МЧС России по г. Москве, начальник МОВО по ЗАО ФГКУ УВО ВНГ РФ по городу Москве, Заместитель прокурора ЗАО г. Москвы и главы управ районов ЗАО г. Москвы.</w:t>
      </w:r>
      <w:proofErr w:type="gramEnd"/>
    </w:p>
    <w:p w:rsidR="00C57EED" w:rsidRDefault="00C57EED" w:rsidP="00C57E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заседании были рассмотрены следующие вопросы:</w:t>
      </w:r>
    </w:p>
    <w:p w:rsidR="00830D7D" w:rsidRDefault="00830D7D" w:rsidP="00C57E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830D7D">
        <w:rPr>
          <w:sz w:val="28"/>
          <w:szCs w:val="28"/>
        </w:rPr>
        <w:t>. О включении в Перечень торговых объектов Западного административного округа подлежащих категорированию и паспортизации в соответствии с Постановлением Правительства РФ от 19 октября 2017 г. № 1273 «Об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</w:t>
      </w:r>
      <w:r>
        <w:rPr>
          <w:sz w:val="28"/>
          <w:szCs w:val="28"/>
        </w:rPr>
        <w:t xml:space="preserve">). </w:t>
      </w:r>
    </w:p>
    <w:p w:rsidR="00C57EED" w:rsidRPr="00830D7D" w:rsidRDefault="00C57EED" w:rsidP="00830D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30D7D" w:rsidRPr="00830D7D">
        <w:rPr>
          <w:rFonts w:eastAsia="Calibri"/>
          <w:sz w:val="28"/>
          <w:szCs w:val="28"/>
          <w:lang w:eastAsia="en-US"/>
        </w:rPr>
        <w:t xml:space="preserve">Об исключении из Перечня объектов, в отношении которых не представилось возможным присвоение установленных категорий опасности, предусмотренных Постановлением Правительства РФ от </w:t>
      </w:r>
      <w:r w:rsidR="00830D7D" w:rsidRPr="00830D7D">
        <w:rPr>
          <w:rFonts w:eastAsia="Calibri"/>
          <w:sz w:val="28"/>
          <w:szCs w:val="28"/>
          <w:lang w:eastAsia="en-US"/>
        </w:rPr>
        <w:br/>
        <w:t>19 октября 2017 г. № 1273 «Об утверждении требований к антитеррористической защищенности торговых объектов (территорий) и формы паспорта безопасности</w:t>
      </w:r>
      <w:r w:rsidR="00830D7D">
        <w:rPr>
          <w:rFonts w:eastAsia="Calibri"/>
          <w:sz w:val="28"/>
          <w:szCs w:val="28"/>
          <w:lang w:eastAsia="en-US"/>
        </w:rPr>
        <w:t xml:space="preserve"> торгового объекта (территории).</w:t>
      </w:r>
      <w:bookmarkStart w:id="0" w:name="_GoBack"/>
      <w:bookmarkEnd w:id="0"/>
    </w:p>
    <w:p w:rsidR="00830D7D" w:rsidRPr="00830D7D" w:rsidRDefault="00830D7D">
      <w:pPr>
        <w:ind w:firstLine="708"/>
        <w:jc w:val="both"/>
        <w:rPr>
          <w:sz w:val="28"/>
          <w:szCs w:val="28"/>
        </w:rPr>
      </w:pPr>
    </w:p>
    <w:sectPr w:rsidR="00830D7D" w:rsidRPr="00830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736"/>
    <w:rsid w:val="00707880"/>
    <w:rsid w:val="00740736"/>
    <w:rsid w:val="00830D7D"/>
    <w:rsid w:val="00C5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Преф. Минаев Д.В.</dc:creator>
  <cp:lastModifiedBy>Преф. Минаев Д.В.</cp:lastModifiedBy>
  <cp:revision>2</cp:revision>
  <dcterms:created xsi:type="dcterms:W3CDTF">2021-11-25T07:39:00Z</dcterms:created>
  <dcterms:modified xsi:type="dcterms:W3CDTF">2021-11-25T07:39:00Z</dcterms:modified>
</cp:coreProperties>
</file>